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81" w:rsidRPr="00B10853" w:rsidRDefault="006A2381">
      <w:pPr>
        <w:pStyle w:val="BodyText"/>
        <w:spacing w:before="10"/>
        <w:rPr>
          <w:rFonts w:ascii="Calibri Light" w:hAnsi="Calibri Light" w:cs="Calibri Light"/>
          <w:sz w:val="6"/>
        </w:rPr>
      </w:pPr>
    </w:p>
    <w:p w:rsidR="006A2381" w:rsidRPr="00B10853" w:rsidRDefault="00351D2A">
      <w:pPr>
        <w:pStyle w:val="BodyText"/>
        <w:ind w:left="3601"/>
        <w:rPr>
          <w:rFonts w:ascii="Calibri Light" w:hAnsi="Calibri Light" w:cs="Calibri Light"/>
          <w:sz w:val="20"/>
        </w:rPr>
      </w:pPr>
      <w:r w:rsidRPr="00B10853">
        <w:rPr>
          <w:rFonts w:ascii="Calibri Light" w:eastAsia="Calibri Light" w:hAnsi="Calibri Light" w:cs="Calibri Light"/>
          <w:noProof/>
          <w:sz w:val="20"/>
          <w:lang w:val="en-US" w:bidi="ar-SA"/>
        </w:rPr>
        <w:drawing>
          <wp:inline distT="0" distB="0" distL="0" distR="0">
            <wp:extent cx="1491614"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1614" cy="745807"/>
                    </a:xfrm>
                    <a:prstGeom prst="rect">
                      <a:avLst/>
                    </a:prstGeom>
                  </pic:spPr>
                </pic:pic>
              </a:graphicData>
            </a:graphic>
          </wp:inline>
        </w:drawing>
      </w:r>
    </w:p>
    <w:p w:rsidR="006A2381" w:rsidRPr="00B10853" w:rsidRDefault="006A2381">
      <w:pPr>
        <w:pStyle w:val="BodyText"/>
        <w:spacing w:before="8"/>
        <w:rPr>
          <w:rFonts w:ascii="Calibri Light" w:hAnsi="Calibri Light" w:cs="Calibri Light"/>
          <w:sz w:val="8"/>
        </w:rPr>
      </w:pPr>
    </w:p>
    <w:p w:rsidR="006A2381" w:rsidRPr="00B10853" w:rsidRDefault="00351D2A" w:rsidP="00B10853">
      <w:pPr>
        <w:spacing w:before="112"/>
        <w:ind w:left="142" w:right="247"/>
        <w:jc w:val="center"/>
        <w:rPr>
          <w:rFonts w:asciiTheme="minorHAnsi" w:hAnsiTheme="minorHAnsi" w:cstheme="minorHAnsi"/>
          <w:b/>
          <w:bCs/>
          <w:sz w:val="28"/>
          <w:szCs w:val="28"/>
          <w:u w:val="single"/>
          <w:lang w:bidi="ar-SA"/>
        </w:rPr>
      </w:pPr>
      <w:r w:rsidRPr="00B10853">
        <w:rPr>
          <w:rFonts w:asciiTheme="minorHAnsi" w:hAnsiTheme="minorHAnsi" w:cstheme="minorHAnsi"/>
          <w:b/>
          <w:sz w:val="28"/>
          <w:szCs w:val="28"/>
          <w:u w:val="single"/>
          <w:lang w:val="es-UY" w:bidi="es-UY"/>
        </w:rPr>
        <w:t>ENSEÑE A SU GATO A USAR UN ARNÉS</w:t>
      </w:r>
    </w:p>
    <w:p w:rsidR="006A2381" w:rsidRPr="00B10853" w:rsidRDefault="006A2381">
      <w:pPr>
        <w:pStyle w:val="BodyText"/>
        <w:spacing w:before="5"/>
        <w:rPr>
          <w:rFonts w:ascii="Calibri Light" w:hAnsi="Calibri Light" w:cs="Calibri Light"/>
          <w:sz w:val="46"/>
        </w:rPr>
      </w:pPr>
    </w:p>
    <w:p w:rsidR="006A2381" w:rsidRDefault="00351D2A">
      <w:pPr>
        <w:pStyle w:val="BodyText"/>
        <w:ind w:left="100"/>
        <w:rPr>
          <w:rFonts w:asciiTheme="minorHAnsi" w:hAnsiTheme="minorHAnsi" w:cstheme="minorHAnsi"/>
          <w:lang w:val="es-UY" w:bidi="es-UY"/>
        </w:rPr>
      </w:pPr>
      <w:r w:rsidRPr="00E453EB">
        <w:rPr>
          <w:rFonts w:asciiTheme="minorHAnsi" w:hAnsiTheme="minorHAnsi" w:cstheme="minorHAnsi"/>
          <w:lang w:val="es-UY" w:bidi="es-UY"/>
        </w:rPr>
        <w:t>CÓMO ENSEÑARLE:</w:t>
      </w:r>
    </w:p>
    <w:p w:rsidR="00E50EDD" w:rsidRPr="00E453EB" w:rsidRDefault="00E50EDD">
      <w:pPr>
        <w:pStyle w:val="BodyText"/>
        <w:ind w:left="100"/>
        <w:rPr>
          <w:rFonts w:asciiTheme="minorHAnsi" w:hAnsiTheme="minorHAnsi" w:cstheme="minorHAnsi"/>
        </w:rPr>
      </w:pPr>
    </w:p>
    <w:p w:rsidR="006A2381" w:rsidRPr="00B10853" w:rsidRDefault="00351D2A">
      <w:pPr>
        <w:pStyle w:val="BodyText"/>
        <w:spacing w:before="3" w:line="242" w:lineRule="auto"/>
        <w:ind w:left="100" w:right="324"/>
        <w:rPr>
          <w:rFonts w:ascii="Calibri Light" w:hAnsi="Calibri Light" w:cs="Calibri Light"/>
        </w:rPr>
      </w:pPr>
      <w:r w:rsidRPr="00C50824">
        <w:rPr>
          <w:rFonts w:asciiTheme="minorHAnsi" w:hAnsiTheme="minorHAnsi" w:cstheme="minorHAnsi"/>
          <w:b/>
          <w:lang w:val="es-UY" w:bidi="es-UY"/>
        </w:rPr>
        <w:t>Elija un arnés</w:t>
      </w:r>
      <w:r w:rsidRPr="00B10853">
        <w:rPr>
          <w:rFonts w:asciiTheme="minorHAnsi" w:hAnsiTheme="minorHAnsi" w:cstheme="minorHAnsi"/>
          <w:lang w:val="es-UY" w:bidi="es-UY"/>
        </w:rPr>
        <w:t>:</w:t>
      </w:r>
      <w:r w:rsidRPr="00B10853">
        <w:rPr>
          <w:rFonts w:ascii="Calibri Light" w:eastAsia="Calibri Light" w:hAnsi="Calibri Light" w:cs="Calibri Light"/>
          <w:lang w:val="es-UY" w:bidi="es-UY"/>
        </w:rPr>
        <w:t xml:space="preserve"> Elija un arnés “en H” o un chaleco arnés (http://www.catwalkingjacket.com). Los arneses “en 8” no son seguros. Ajuste el arnés de modo que, cuando el gato lo tenga puesto, quepan dos dedos entre el gato y el arnés. Para un gato más grande, es posible que deba comprar un arnés fabricado para un perro pequeño.</w:t>
      </w:r>
    </w:p>
    <w:p w:rsidR="006A2381" w:rsidRPr="00E50EDD" w:rsidRDefault="006A2381">
      <w:pPr>
        <w:pStyle w:val="BodyText"/>
        <w:spacing w:before="5"/>
        <w:rPr>
          <w:rFonts w:ascii="Calibri Light" w:hAnsi="Calibri Light" w:cs="Calibri Light"/>
          <w:b/>
          <w:sz w:val="21"/>
        </w:rPr>
      </w:pPr>
    </w:p>
    <w:p w:rsidR="006A2381" w:rsidRPr="00E50EDD" w:rsidRDefault="00351D2A" w:rsidP="00B10853">
      <w:pPr>
        <w:pStyle w:val="BodyText"/>
        <w:ind w:left="100"/>
        <w:rPr>
          <w:rFonts w:asciiTheme="minorHAnsi" w:hAnsiTheme="minorHAnsi" w:cstheme="minorHAnsi"/>
          <w:b/>
        </w:rPr>
      </w:pPr>
      <w:r w:rsidRPr="00E50EDD">
        <w:rPr>
          <w:rFonts w:asciiTheme="minorHAnsi" w:hAnsiTheme="minorHAnsi" w:cstheme="minorHAnsi"/>
          <w:b/>
          <w:lang w:val="es-UY" w:bidi="es-UY"/>
        </w:rPr>
        <w:t xml:space="preserve">Haga que su </w:t>
      </w:r>
      <w:bookmarkStart w:id="0" w:name="_GoBack"/>
      <w:bookmarkEnd w:id="0"/>
      <w:r w:rsidRPr="00E50EDD">
        <w:rPr>
          <w:rFonts w:asciiTheme="minorHAnsi" w:hAnsiTheme="minorHAnsi" w:cstheme="minorHAnsi"/>
          <w:b/>
          <w:lang w:val="es-UY" w:bidi="es-UY"/>
        </w:rPr>
        <w:t>gato se acostumbre al arnés:</w:t>
      </w:r>
    </w:p>
    <w:p w:rsidR="006A2381" w:rsidRPr="00B10853" w:rsidRDefault="00351D2A">
      <w:pPr>
        <w:pStyle w:val="BodyText"/>
        <w:spacing w:before="1"/>
        <w:ind w:left="100" w:right="95"/>
        <w:rPr>
          <w:rFonts w:ascii="Calibri Light" w:hAnsi="Calibri Light" w:cs="Calibri Light"/>
        </w:rPr>
      </w:pPr>
      <w:r w:rsidRPr="00B10853">
        <w:rPr>
          <w:rFonts w:ascii="Calibri Light" w:eastAsia="Calibri Light" w:hAnsi="Calibri Light" w:cs="Calibri Light"/>
          <w:lang w:val="es-UY" w:bidi="es-UY"/>
        </w:rPr>
        <w:t xml:space="preserve">Es de esperar que el gato tenga un comportamiento extraño cuando le coloca el arnés por primera vez. A la mayoría de los gatos les desagrada la sensación del arnés al principio, así que le recomendamos distraer al gato mientras tiene el arnés puesto. Puede colocarle el arnés en el momento de darle de comer y dejárselo puesto unos pocos minutos mientras come, jugar juntos su juego favorito mientras lo usa o darle un premio sabroso. Mantenga sesiones de pocos minutos. Prolongue cada sesión siguiente con el arnés. Una vez que el gato use el arnés durante períodos más extensos (diez minutos o más) y actúe con normalidad, puede agregar una correa (consulte el folleto </w:t>
      </w:r>
      <w:r w:rsidRPr="00E453EB">
        <w:rPr>
          <w:rFonts w:ascii="Calibri Light" w:eastAsia="Calibri Light" w:hAnsi="Calibri Light" w:cs="Calibri Light"/>
          <w:lang w:val="es-UY" w:bidi="es-UY"/>
        </w:rPr>
        <w:t xml:space="preserve">sobre </w:t>
      </w:r>
      <w:r w:rsidR="006E0723" w:rsidRPr="00E453EB">
        <w:rPr>
          <w:rFonts w:ascii="Calibri Light" w:eastAsia="Calibri Light" w:hAnsi="Calibri Light" w:cs="Calibri Light"/>
          <w:lang w:val="es-UY" w:bidi="es-UY"/>
        </w:rPr>
        <w:t>entrenamiento</w:t>
      </w:r>
      <w:r w:rsidR="006E0723">
        <w:rPr>
          <w:rFonts w:ascii="Calibri Light" w:eastAsia="Calibri Light" w:hAnsi="Calibri Light" w:cs="Calibri Light"/>
          <w:lang w:val="es-UY" w:bidi="es-UY"/>
        </w:rPr>
        <w:t xml:space="preserve"> </w:t>
      </w:r>
      <w:r w:rsidRPr="00B10853">
        <w:rPr>
          <w:rFonts w:ascii="Calibri Light" w:eastAsia="Calibri Light" w:hAnsi="Calibri Light" w:cs="Calibri Light"/>
          <w:lang w:val="es-UY" w:bidi="es-UY"/>
        </w:rPr>
        <w:t>de gatos con correa).</w:t>
      </w:r>
    </w:p>
    <w:p w:rsidR="00E453EB" w:rsidRDefault="00E453EB" w:rsidP="00B10853">
      <w:pPr>
        <w:pStyle w:val="BodyText"/>
        <w:ind w:left="100"/>
        <w:rPr>
          <w:rFonts w:asciiTheme="minorHAnsi" w:hAnsiTheme="minorHAnsi" w:cstheme="minorHAnsi"/>
          <w:u w:val="single"/>
          <w:lang w:val="es-UY" w:bidi="es-UY"/>
        </w:rPr>
      </w:pPr>
    </w:p>
    <w:p w:rsidR="006A2381" w:rsidRPr="00E453EB" w:rsidRDefault="00351D2A" w:rsidP="00B10853">
      <w:pPr>
        <w:pStyle w:val="BodyText"/>
        <w:ind w:left="100"/>
        <w:rPr>
          <w:rFonts w:asciiTheme="minorHAnsi" w:hAnsiTheme="minorHAnsi" w:cstheme="minorHAnsi"/>
        </w:rPr>
      </w:pPr>
      <w:r w:rsidRPr="00E453EB">
        <w:rPr>
          <w:rFonts w:asciiTheme="minorHAnsi" w:hAnsiTheme="minorHAnsi" w:cstheme="minorHAnsi"/>
          <w:lang w:val="es-UY" w:bidi="es-UY"/>
        </w:rPr>
        <w:t>COMENTARIOS:</w:t>
      </w:r>
    </w:p>
    <w:p w:rsidR="006A2381" w:rsidRPr="00B10853" w:rsidRDefault="006A2381">
      <w:pPr>
        <w:pStyle w:val="BodyText"/>
        <w:rPr>
          <w:rFonts w:ascii="Calibri Light" w:hAnsi="Calibri Light" w:cs="Calibri Light"/>
          <w:sz w:val="14"/>
        </w:rPr>
      </w:pPr>
    </w:p>
    <w:p w:rsidR="006A2381" w:rsidRPr="00B10853" w:rsidRDefault="00351D2A" w:rsidP="00B10853">
      <w:pPr>
        <w:pStyle w:val="BodyText"/>
        <w:numPr>
          <w:ilvl w:val="0"/>
          <w:numId w:val="1"/>
        </w:numPr>
        <w:spacing w:before="102"/>
        <w:ind w:left="490"/>
        <w:rPr>
          <w:rFonts w:ascii="Calibri Light" w:hAnsi="Calibri Light" w:cs="Calibri Light"/>
        </w:rPr>
      </w:pPr>
      <w:r w:rsidRPr="00B10853">
        <w:rPr>
          <w:rFonts w:ascii="Calibri Light" w:eastAsia="Calibri Light" w:hAnsi="Calibri Light" w:cs="Calibri Light"/>
          <w:lang w:val="es-UY" w:bidi="es-UY"/>
        </w:rPr>
        <w:t>No deje sin supervisión a un gato con el arnés puesto.</w:t>
      </w:r>
    </w:p>
    <w:p w:rsidR="006E0723" w:rsidRPr="006E0723" w:rsidRDefault="00351D2A" w:rsidP="00B10853">
      <w:pPr>
        <w:pStyle w:val="BodyText"/>
        <w:numPr>
          <w:ilvl w:val="0"/>
          <w:numId w:val="1"/>
        </w:numPr>
        <w:spacing w:before="3" w:line="242" w:lineRule="auto"/>
        <w:ind w:left="490" w:right="1278"/>
        <w:rPr>
          <w:rFonts w:ascii="Calibri Light" w:hAnsi="Calibri Light" w:cs="Calibri Light"/>
        </w:rPr>
      </w:pPr>
      <w:r w:rsidRPr="00B10853">
        <w:rPr>
          <w:rFonts w:ascii="Calibri Light" w:eastAsia="Calibri Light" w:hAnsi="Calibri Light" w:cs="Calibri Light"/>
          <w:lang w:val="es-UY" w:bidi="es-UY"/>
        </w:rPr>
        <w:t xml:space="preserve">Recuerde asociar el arnés con cosas buenas, como juegos, comida o premios. </w:t>
      </w:r>
    </w:p>
    <w:p w:rsidR="006A2381" w:rsidRPr="00B10853" w:rsidRDefault="00351D2A" w:rsidP="00B10853">
      <w:pPr>
        <w:pStyle w:val="BodyText"/>
        <w:numPr>
          <w:ilvl w:val="0"/>
          <w:numId w:val="1"/>
        </w:numPr>
        <w:spacing w:before="3" w:line="242" w:lineRule="auto"/>
        <w:ind w:left="490" w:right="1278"/>
        <w:rPr>
          <w:rFonts w:ascii="Calibri Light" w:hAnsi="Calibri Light" w:cs="Calibri Light"/>
        </w:rPr>
      </w:pPr>
      <w:r w:rsidRPr="00B10853">
        <w:rPr>
          <w:rFonts w:ascii="Calibri Light" w:eastAsia="Calibri Light" w:hAnsi="Calibri Light" w:cs="Calibri Light"/>
          <w:lang w:val="es-UY" w:bidi="es-UY"/>
        </w:rPr>
        <w:t>Comience con una sesión corta: dos minutos o diez premios como máximo.</w:t>
      </w:r>
    </w:p>
    <w:p w:rsidR="006A2381" w:rsidRPr="00B10853" w:rsidRDefault="00351D2A" w:rsidP="00B10853">
      <w:pPr>
        <w:pStyle w:val="BodyText"/>
        <w:numPr>
          <w:ilvl w:val="0"/>
          <w:numId w:val="1"/>
        </w:numPr>
        <w:ind w:left="490"/>
        <w:rPr>
          <w:rFonts w:ascii="Calibri Light" w:hAnsi="Calibri Light" w:cs="Calibri Light"/>
        </w:rPr>
      </w:pPr>
      <w:r w:rsidRPr="00B10853">
        <w:rPr>
          <w:rFonts w:ascii="Calibri Light" w:eastAsia="Calibri Light" w:hAnsi="Calibri Light" w:cs="Calibri Light"/>
          <w:lang w:val="es-UY" w:bidi="es-UY"/>
        </w:rPr>
        <w:t>Sea paciente, su gato aceptará el arnés tarde o temprano.</w:t>
      </w:r>
    </w:p>
    <w:p w:rsidR="006A2381" w:rsidRPr="00B10853" w:rsidRDefault="006A2381">
      <w:pPr>
        <w:pStyle w:val="BodyText"/>
        <w:spacing w:before="3"/>
        <w:rPr>
          <w:rFonts w:ascii="Calibri Light" w:hAnsi="Calibri Light" w:cs="Calibri Light"/>
          <w:sz w:val="24"/>
        </w:rPr>
      </w:pPr>
    </w:p>
    <w:sectPr w:rsidR="006A2381" w:rsidRPr="00B10853" w:rsidSect="00B10853">
      <w:footerReference w:type="default" r:id="rId8"/>
      <w:type w:val="continuous"/>
      <w:pgSz w:w="12240" w:h="15840"/>
      <w:pgMar w:top="1500" w:right="1400" w:bottom="1418"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CCD" w:rsidRDefault="00185CCD" w:rsidP="00B10853">
      <w:r>
        <w:separator/>
      </w:r>
    </w:p>
  </w:endnote>
  <w:endnote w:type="continuationSeparator" w:id="0">
    <w:p w:rsidR="00185CCD" w:rsidRDefault="00185CCD" w:rsidP="00B1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53" w:rsidRPr="00B10853" w:rsidRDefault="00B10853" w:rsidP="00EE4386">
    <w:pPr>
      <w:spacing w:before="101"/>
      <w:jc w:val="center"/>
      <w:rPr>
        <w:rFonts w:ascii="Calibri Light" w:hAnsi="Calibri Light" w:cs="Calibri Light"/>
        <w:sz w:val="12"/>
      </w:rPr>
    </w:pPr>
    <w:r w:rsidRPr="00B10853">
      <w:rPr>
        <w:rFonts w:ascii="Calibri Light" w:eastAsia="Calibri Light" w:hAnsi="Calibri Light" w:cs="Calibri Light"/>
        <w:noProof/>
        <w:lang w:val="en-US" w:bidi="ar-SA"/>
      </w:rPr>
      <w:drawing>
        <wp:anchor distT="0" distB="0" distL="0" distR="0" simplePos="0" relativeHeight="251659264" behindDoc="1" locked="0" layoutInCell="1" allowOverlap="1" wp14:anchorId="40F5F624" wp14:editId="36F0AD54">
          <wp:simplePos x="0" y="0"/>
          <wp:positionH relativeFrom="page">
            <wp:posOffset>2882270</wp:posOffset>
          </wp:positionH>
          <wp:positionV relativeFrom="paragraph">
            <wp:posOffset>59690</wp:posOffset>
          </wp:positionV>
          <wp:extent cx="121919" cy="929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21919" cy="92964"/>
                  </a:xfrm>
                  <a:prstGeom prst="rect">
                    <a:avLst/>
                  </a:prstGeom>
                </pic:spPr>
              </pic:pic>
            </a:graphicData>
          </a:graphic>
        </wp:anchor>
      </w:drawing>
    </w:r>
    <w:r w:rsidRPr="00B10853">
      <w:rPr>
        <w:rFonts w:ascii="Calibri Light" w:eastAsia="Calibri Light" w:hAnsi="Calibri Light" w:cs="Calibri Light"/>
        <w:sz w:val="12"/>
        <w:lang w:val="es-UY" w:bidi="es-UY"/>
      </w:rPr>
      <w:t xml:space="preserve">2016 </w:t>
    </w:r>
    <w:proofErr w:type="spellStart"/>
    <w:r w:rsidRPr="00B10853">
      <w:rPr>
        <w:rFonts w:ascii="Calibri Light" w:eastAsia="Calibri Light" w:hAnsi="Calibri Light" w:cs="Calibri Light"/>
        <w:sz w:val="12"/>
        <w:lang w:val="es-UY" w:bidi="es-UY"/>
      </w:rPr>
      <w:t>Dumb</w:t>
    </w:r>
    <w:proofErr w:type="spellEnd"/>
    <w:r w:rsidRPr="00B10853">
      <w:rPr>
        <w:rFonts w:ascii="Calibri Light" w:eastAsia="Calibri Light" w:hAnsi="Calibri Light" w:cs="Calibri Light"/>
        <w:sz w:val="12"/>
        <w:lang w:val="es-UY" w:bidi="es-UY"/>
      </w:rPr>
      <w:t xml:space="preserve"> Friends League. Todos los derechos reservados.</w:t>
    </w:r>
  </w:p>
  <w:p w:rsidR="00B10853" w:rsidRDefault="00B10853" w:rsidP="00EE4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CCD" w:rsidRDefault="00185CCD" w:rsidP="00B10853">
      <w:r>
        <w:separator/>
      </w:r>
    </w:p>
  </w:footnote>
  <w:footnote w:type="continuationSeparator" w:id="0">
    <w:p w:rsidR="00185CCD" w:rsidRDefault="00185CCD" w:rsidP="00B10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5ACA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224457"/>
    <w:multiLevelType w:val="hybridMultilevel"/>
    <w:tmpl w:val="123A8796"/>
    <w:lvl w:ilvl="0" w:tplc="2C0A0001">
      <w:start w:val="1"/>
      <w:numFmt w:val="bullet"/>
      <w:lvlText w:val=""/>
      <w:lvlJc w:val="left"/>
      <w:pPr>
        <w:ind w:left="1180" w:hanging="360"/>
      </w:pPr>
      <w:rPr>
        <w:rFonts w:ascii="Symbol" w:hAnsi="Symbol" w:hint="default"/>
      </w:rPr>
    </w:lvl>
    <w:lvl w:ilvl="1" w:tplc="2C0A0003" w:tentative="1">
      <w:start w:val="1"/>
      <w:numFmt w:val="bullet"/>
      <w:lvlText w:val="o"/>
      <w:lvlJc w:val="left"/>
      <w:pPr>
        <w:ind w:left="1900" w:hanging="360"/>
      </w:pPr>
      <w:rPr>
        <w:rFonts w:ascii="Courier New" w:hAnsi="Courier New" w:cs="Courier New" w:hint="default"/>
      </w:rPr>
    </w:lvl>
    <w:lvl w:ilvl="2" w:tplc="2C0A0005" w:tentative="1">
      <w:start w:val="1"/>
      <w:numFmt w:val="bullet"/>
      <w:lvlText w:val=""/>
      <w:lvlJc w:val="left"/>
      <w:pPr>
        <w:ind w:left="2620" w:hanging="360"/>
      </w:pPr>
      <w:rPr>
        <w:rFonts w:ascii="Wingdings" w:hAnsi="Wingdings" w:hint="default"/>
      </w:rPr>
    </w:lvl>
    <w:lvl w:ilvl="3" w:tplc="2C0A0001" w:tentative="1">
      <w:start w:val="1"/>
      <w:numFmt w:val="bullet"/>
      <w:lvlText w:val=""/>
      <w:lvlJc w:val="left"/>
      <w:pPr>
        <w:ind w:left="3340" w:hanging="360"/>
      </w:pPr>
      <w:rPr>
        <w:rFonts w:ascii="Symbol" w:hAnsi="Symbol" w:hint="default"/>
      </w:rPr>
    </w:lvl>
    <w:lvl w:ilvl="4" w:tplc="2C0A0003" w:tentative="1">
      <w:start w:val="1"/>
      <w:numFmt w:val="bullet"/>
      <w:lvlText w:val="o"/>
      <w:lvlJc w:val="left"/>
      <w:pPr>
        <w:ind w:left="4060" w:hanging="360"/>
      </w:pPr>
      <w:rPr>
        <w:rFonts w:ascii="Courier New" w:hAnsi="Courier New" w:cs="Courier New" w:hint="default"/>
      </w:rPr>
    </w:lvl>
    <w:lvl w:ilvl="5" w:tplc="2C0A0005" w:tentative="1">
      <w:start w:val="1"/>
      <w:numFmt w:val="bullet"/>
      <w:lvlText w:val=""/>
      <w:lvlJc w:val="left"/>
      <w:pPr>
        <w:ind w:left="4780" w:hanging="360"/>
      </w:pPr>
      <w:rPr>
        <w:rFonts w:ascii="Wingdings" w:hAnsi="Wingdings" w:hint="default"/>
      </w:rPr>
    </w:lvl>
    <w:lvl w:ilvl="6" w:tplc="2C0A0001" w:tentative="1">
      <w:start w:val="1"/>
      <w:numFmt w:val="bullet"/>
      <w:lvlText w:val=""/>
      <w:lvlJc w:val="left"/>
      <w:pPr>
        <w:ind w:left="5500" w:hanging="360"/>
      </w:pPr>
      <w:rPr>
        <w:rFonts w:ascii="Symbol" w:hAnsi="Symbol" w:hint="default"/>
      </w:rPr>
    </w:lvl>
    <w:lvl w:ilvl="7" w:tplc="2C0A0003" w:tentative="1">
      <w:start w:val="1"/>
      <w:numFmt w:val="bullet"/>
      <w:lvlText w:val="o"/>
      <w:lvlJc w:val="left"/>
      <w:pPr>
        <w:ind w:left="6220" w:hanging="360"/>
      </w:pPr>
      <w:rPr>
        <w:rFonts w:ascii="Courier New" w:hAnsi="Courier New" w:cs="Courier New" w:hint="default"/>
      </w:rPr>
    </w:lvl>
    <w:lvl w:ilvl="8" w:tplc="2C0A0005" w:tentative="1">
      <w:start w:val="1"/>
      <w:numFmt w:val="bullet"/>
      <w:lvlText w:val=""/>
      <w:lvlJc w:val="left"/>
      <w:pPr>
        <w:ind w:left="69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81"/>
    <w:rsid w:val="00185CCD"/>
    <w:rsid w:val="00351D2A"/>
    <w:rsid w:val="006A2381"/>
    <w:rsid w:val="006E0723"/>
    <w:rsid w:val="008F170C"/>
    <w:rsid w:val="00B10853"/>
    <w:rsid w:val="00C50824"/>
    <w:rsid w:val="00E453EB"/>
    <w:rsid w:val="00E50EDD"/>
    <w:rsid w:val="00E90C2D"/>
    <w:rsid w:val="00EE4386"/>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3424806-39EA-43D1-A33C-33FA41D0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0853"/>
    <w:pPr>
      <w:tabs>
        <w:tab w:val="center" w:pos="4419"/>
        <w:tab w:val="right" w:pos="8838"/>
      </w:tabs>
    </w:pPr>
  </w:style>
  <w:style w:type="character" w:customStyle="1" w:styleId="HeaderChar">
    <w:name w:val="Header Char"/>
    <w:basedOn w:val="DefaultParagraphFont"/>
    <w:link w:val="Header"/>
    <w:uiPriority w:val="99"/>
    <w:rsid w:val="00B10853"/>
    <w:rPr>
      <w:rFonts w:ascii="Calibri" w:eastAsia="Calibri" w:hAnsi="Calibri" w:cs="Calibri"/>
      <w:lang w:bidi="en-US"/>
    </w:rPr>
  </w:style>
  <w:style w:type="paragraph" w:styleId="Footer">
    <w:name w:val="footer"/>
    <w:basedOn w:val="Normal"/>
    <w:link w:val="FooterChar"/>
    <w:uiPriority w:val="99"/>
    <w:unhideWhenUsed/>
    <w:rsid w:val="00B10853"/>
    <w:pPr>
      <w:tabs>
        <w:tab w:val="center" w:pos="4419"/>
        <w:tab w:val="right" w:pos="8838"/>
      </w:tabs>
    </w:pPr>
  </w:style>
  <w:style w:type="character" w:customStyle="1" w:styleId="FooterChar">
    <w:name w:val="Footer Char"/>
    <w:basedOn w:val="DefaultParagraphFont"/>
    <w:link w:val="Footer"/>
    <w:uiPriority w:val="99"/>
    <w:rsid w:val="00B10853"/>
    <w:rPr>
      <w:rFonts w:ascii="Calibri" w:eastAsia="Calibri" w:hAnsi="Calibri" w:cs="Calibri"/>
      <w:lang w:bidi="en-US"/>
    </w:rPr>
  </w:style>
  <w:style w:type="paragraph" w:styleId="ListBullet">
    <w:name w:val="List Bullet"/>
    <w:basedOn w:val="Normal"/>
    <w:uiPriority w:val="99"/>
    <w:unhideWhenUsed/>
    <w:rsid w:val="006E0723"/>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TEACHING YOUR DOG TO “STAY”</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YOUR DOG TO “STAY”</dc:title>
  <dc:creator>BEHAVIOR DEPARTMENT</dc:creator>
  <cp:lastModifiedBy>Shirin Felfeli</cp:lastModifiedBy>
  <cp:revision>5</cp:revision>
  <dcterms:created xsi:type="dcterms:W3CDTF">2018-05-28T16:53:00Z</dcterms:created>
  <dcterms:modified xsi:type="dcterms:W3CDTF">2018-07-18T20:55:00Z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2010-03-09T00:00:00Z</vt:filetime>
  </property>
  <property fmtid="{D5CDD505-2E9C-101B-9397-08002B2CF9AE}" pid="3" name="Creator">
    <vt:lpwstr>Microsoft® Office Word 2007</vt:lpwstr>
  </property>
  <property fmtid="{D5CDD505-2E9C-101B-9397-08002B2CF9AE}" pid="4" name="LastSaved">
    <vt:filetime>2017-12-27T00:00:00Z</vt:filetime>
  </property>
</Properties>
</file>