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34" w:rsidRPr="00367C7E" w:rsidRDefault="008871E7">
      <w:pPr>
        <w:pStyle w:val="BodyText"/>
        <w:ind w:left="3434"/>
        <w:rPr>
          <w:rFonts w:ascii="Calibri Light" w:hAnsi="Calibri Light" w:cs="Calibri Light"/>
          <w:sz w:val="20"/>
        </w:rPr>
      </w:pPr>
      <w:r w:rsidRPr="00367C7E">
        <w:rPr>
          <w:rFonts w:ascii="Calibri Light" w:eastAsia="Calibri Light" w:hAnsi="Calibri Light" w:cs="Calibri Light"/>
          <w:noProof/>
          <w:sz w:val="20"/>
          <w:lang w:val="en-US"/>
        </w:rPr>
        <w:drawing>
          <wp:inline distT="0" distB="0" distL="0" distR="0">
            <wp:extent cx="1730321" cy="8675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321" cy="86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A34" w:rsidRPr="00367C7E" w:rsidRDefault="00786A34">
      <w:pPr>
        <w:pStyle w:val="BodyText"/>
        <w:rPr>
          <w:rFonts w:ascii="Calibri Light" w:hAnsi="Calibri Light" w:cs="Calibri Light"/>
          <w:sz w:val="13"/>
        </w:rPr>
      </w:pPr>
    </w:p>
    <w:p w:rsidR="00786A34" w:rsidRPr="00367C7E" w:rsidRDefault="008871E7" w:rsidP="00891BA0">
      <w:pPr>
        <w:spacing w:before="112"/>
        <w:ind w:left="142" w:right="247"/>
        <w:jc w:val="center"/>
        <w:rPr>
          <w:rFonts w:asciiTheme="minorHAnsi" w:hAnsiTheme="minorHAnsi" w:cstheme="minorHAnsi"/>
          <w:b/>
          <w:bCs/>
          <w:sz w:val="31"/>
          <w:szCs w:val="31"/>
        </w:rPr>
      </w:pPr>
      <w:r w:rsidRPr="00367C7E">
        <w:rPr>
          <w:rFonts w:asciiTheme="minorHAnsi" w:hAnsiTheme="minorHAnsi" w:cstheme="minorHAnsi"/>
          <w:b/>
          <w:sz w:val="31"/>
          <w:szCs w:val="31"/>
          <w:lang w:val="es-UY" w:bidi="es-UY"/>
        </w:rPr>
        <w:t>Enseñe a su gato a acercarse cuando lo llama</w:t>
      </w:r>
    </w:p>
    <w:p w:rsidR="00786A34" w:rsidRPr="00367C7E" w:rsidRDefault="008871E7">
      <w:pPr>
        <w:pStyle w:val="BodyText"/>
        <w:spacing w:before="283"/>
        <w:ind w:left="104"/>
        <w:rPr>
          <w:rFonts w:asciiTheme="minorHAnsi" w:hAnsiTheme="minorHAnsi" w:cstheme="minorHAnsi"/>
          <w:sz w:val="22"/>
          <w:szCs w:val="22"/>
        </w:rPr>
      </w:pPr>
      <w:r w:rsidRPr="00367C7E">
        <w:rPr>
          <w:rFonts w:asciiTheme="minorHAnsi" w:hAnsiTheme="minorHAnsi" w:cstheme="minorHAnsi"/>
          <w:sz w:val="22"/>
          <w:szCs w:val="22"/>
          <w:lang w:val="es-UY" w:bidi="es-UY"/>
        </w:rPr>
        <w:t>Definición:</w:t>
      </w:r>
    </w:p>
    <w:p w:rsidR="00786A34" w:rsidRPr="00367C7E" w:rsidRDefault="008871E7">
      <w:pPr>
        <w:pStyle w:val="BodyText"/>
        <w:spacing w:before="8" w:line="247" w:lineRule="auto"/>
        <w:ind w:left="104"/>
        <w:rPr>
          <w:rFonts w:ascii="Calibri Light" w:hAnsi="Calibri Light" w:cs="Calibri Light"/>
        </w:rPr>
      </w:pPr>
      <w:r w:rsidRPr="00367C7E">
        <w:rPr>
          <w:rFonts w:ascii="Calibri Light" w:eastAsia="Calibri Light" w:hAnsi="Calibri Light" w:cs="Calibri Light"/>
          <w:lang w:val="es-UY" w:bidi="es-UY"/>
        </w:rPr>
        <w:t>El gato viene cuando lo llaman, toca la mano de la persona con la nariz o se acerca lo suficiente para frotarse contra ella.</w:t>
      </w:r>
    </w:p>
    <w:p w:rsidR="00786A34" w:rsidRPr="00367C7E" w:rsidRDefault="00786A34">
      <w:pPr>
        <w:pStyle w:val="BodyText"/>
        <w:rPr>
          <w:rFonts w:ascii="Calibri Light" w:hAnsi="Calibri Light" w:cs="Calibri Light"/>
          <w:sz w:val="22"/>
        </w:rPr>
      </w:pPr>
    </w:p>
    <w:p w:rsidR="00786A34" w:rsidRPr="005D6186" w:rsidRDefault="008871E7">
      <w:pPr>
        <w:pStyle w:val="BodyText"/>
        <w:ind w:left="104"/>
        <w:rPr>
          <w:rFonts w:asciiTheme="minorHAnsi" w:hAnsiTheme="minorHAnsi" w:cstheme="minorHAnsi"/>
          <w:b/>
          <w:sz w:val="22"/>
          <w:szCs w:val="22"/>
        </w:rPr>
      </w:pPr>
      <w:r w:rsidRPr="005D6186">
        <w:rPr>
          <w:rFonts w:asciiTheme="minorHAnsi" w:hAnsiTheme="minorHAnsi" w:cstheme="minorHAnsi"/>
          <w:b/>
          <w:sz w:val="22"/>
          <w:szCs w:val="22"/>
          <w:lang w:val="es-UY" w:bidi="es-UY"/>
        </w:rPr>
        <w:t>Cómo enseñarle:</w:t>
      </w:r>
    </w:p>
    <w:p w:rsidR="00786A34" w:rsidRPr="00367C7E" w:rsidRDefault="008871E7">
      <w:pPr>
        <w:pStyle w:val="BodyText"/>
        <w:spacing w:before="8" w:line="249" w:lineRule="auto"/>
        <w:ind w:left="104" w:right="125"/>
        <w:rPr>
          <w:rFonts w:ascii="Calibri Light" w:hAnsi="Calibri Light" w:cs="Calibri Light"/>
        </w:rPr>
      </w:pPr>
      <w:r w:rsidRPr="00367C7E">
        <w:rPr>
          <w:rFonts w:ascii="Calibri Light" w:eastAsia="Calibri Light" w:hAnsi="Calibri Light" w:cs="Calibri Light"/>
          <w:lang w:val="es-UY" w:bidi="es-UY"/>
        </w:rPr>
        <w:t>Ven: Para enseñarle a acercarse, primero enséñele a identificar el objetivo (consulte nuestro folleto “Enseñe a su gato a identificar un objetivo”). Una vez que su gato estire el cuello para tocarle la mano, comience a alejarla a una distancia suficiente como para que tenga que levantarse o mover todo el cuerpo para tocarle la mano. Continúe aumentando la distancia entre su mano y el gato en incrementos pequeños hasta que esté a varios pies del gato.</w:t>
      </w:r>
    </w:p>
    <w:p w:rsidR="005D6186" w:rsidRPr="005D6186" w:rsidRDefault="005D6186" w:rsidP="00150B99">
      <w:pPr>
        <w:pStyle w:val="BodyText"/>
        <w:spacing w:line="251" w:lineRule="exact"/>
        <w:ind w:left="104"/>
        <w:rPr>
          <w:rFonts w:asciiTheme="minorHAnsi" w:eastAsia="Calibri Light" w:hAnsiTheme="minorHAnsi" w:cstheme="minorHAnsi"/>
          <w:b/>
          <w:lang w:val="es-UY" w:bidi="es-UY"/>
        </w:rPr>
      </w:pPr>
      <w:bookmarkStart w:id="0" w:name="_GoBack"/>
      <w:bookmarkEnd w:id="0"/>
    </w:p>
    <w:p w:rsidR="00786A34" w:rsidRPr="005D6186" w:rsidRDefault="00150B99" w:rsidP="00150B99">
      <w:pPr>
        <w:pStyle w:val="BodyText"/>
        <w:spacing w:line="251" w:lineRule="exact"/>
        <w:ind w:left="104"/>
        <w:rPr>
          <w:rFonts w:asciiTheme="minorHAnsi" w:hAnsiTheme="minorHAnsi" w:cstheme="minorHAnsi"/>
        </w:rPr>
      </w:pPr>
      <w:r w:rsidRPr="005D6186">
        <w:rPr>
          <w:rFonts w:asciiTheme="minorHAnsi" w:eastAsia="Calibri Light" w:hAnsiTheme="minorHAnsi" w:cstheme="minorHAnsi"/>
          <w:b/>
          <w:lang w:val="es-UY" w:bidi="es-UY"/>
        </w:rPr>
        <w:t>Agregar la señal:</w:t>
      </w:r>
    </w:p>
    <w:p w:rsidR="00786A34" w:rsidRPr="00367C7E" w:rsidRDefault="008871E7">
      <w:pPr>
        <w:pStyle w:val="BodyText"/>
        <w:spacing w:before="7" w:line="249" w:lineRule="auto"/>
        <w:ind w:left="104" w:right="164"/>
        <w:rPr>
          <w:rFonts w:ascii="Calibri Light" w:hAnsi="Calibri Light" w:cs="Calibri Light"/>
        </w:rPr>
      </w:pPr>
      <w:r w:rsidRPr="00367C7E">
        <w:rPr>
          <w:rFonts w:ascii="Calibri Light" w:eastAsia="Calibri Light" w:hAnsi="Calibri Light" w:cs="Calibri Light"/>
          <w:lang w:val="es-UY" w:bidi="es-UY"/>
        </w:rPr>
        <w:t>Estará listo para agregar la señal cuando su gato cruce una sala para tocarle la mano con la nariz de manera constante. Diga “ven” a medida que su gato comience a moverse en dirección a usted. Después de algunas sesiones de decirlo cuando su gato se mueve, puede comenzar a decir “ven” antes de que se mueva. A partir de ese momento, puede decir “ven” cuando esté en otra habitación. Recuerde que el gato debe mostrar el comportamiento en forma constante antes de comenzar a usar las señales verbales.</w:t>
      </w:r>
    </w:p>
    <w:p w:rsidR="00786A34" w:rsidRPr="00367C7E" w:rsidRDefault="00786A34">
      <w:pPr>
        <w:pStyle w:val="BodyText"/>
        <w:spacing w:before="4"/>
        <w:rPr>
          <w:rFonts w:ascii="Calibri Light" w:hAnsi="Calibri Light" w:cs="Calibri Light"/>
        </w:rPr>
      </w:pPr>
    </w:p>
    <w:p w:rsidR="00786A34" w:rsidRPr="00367C7E" w:rsidRDefault="008871E7" w:rsidP="00891BA0">
      <w:pPr>
        <w:pStyle w:val="BodyText"/>
        <w:ind w:left="104"/>
        <w:rPr>
          <w:rFonts w:asciiTheme="minorHAnsi" w:hAnsiTheme="minorHAnsi" w:cstheme="minorHAnsi"/>
          <w:sz w:val="22"/>
          <w:szCs w:val="22"/>
        </w:rPr>
      </w:pPr>
      <w:r w:rsidRPr="00367C7E">
        <w:rPr>
          <w:rFonts w:asciiTheme="minorHAnsi" w:hAnsiTheme="minorHAnsi" w:cstheme="minorHAnsi"/>
          <w:sz w:val="22"/>
          <w:szCs w:val="22"/>
          <w:lang w:val="es-UY" w:bidi="es-UY"/>
        </w:rPr>
        <w:t>Usos:</w:t>
      </w:r>
    </w:p>
    <w:p w:rsidR="00786A34" w:rsidRPr="00367C7E" w:rsidRDefault="008871E7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7"/>
        <w:rPr>
          <w:rFonts w:ascii="Calibri Light" w:hAnsi="Calibri Light" w:cs="Calibri Light"/>
          <w:sz w:val="21"/>
        </w:rPr>
      </w:pPr>
      <w:r w:rsidRPr="00367C7E">
        <w:rPr>
          <w:rFonts w:ascii="Calibri Light" w:eastAsia="Calibri Light" w:hAnsi="Calibri Light" w:cs="Calibri Light"/>
          <w:sz w:val="21"/>
          <w:lang w:val="es-UY" w:bidi="es-UY"/>
        </w:rPr>
        <w:t>Si su gato sale por la puerta a toda velocidad, puede hacer que vuelva a entrar fácilmente.</w:t>
      </w:r>
    </w:p>
    <w:p w:rsidR="00786A34" w:rsidRPr="00367C7E" w:rsidRDefault="00786A34">
      <w:pPr>
        <w:pStyle w:val="BodyText"/>
        <w:spacing w:before="8"/>
        <w:rPr>
          <w:rFonts w:ascii="Calibri Light" w:hAnsi="Calibri Light" w:cs="Calibri Light"/>
          <w:sz w:val="22"/>
        </w:rPr>
      </w:pPr>
    </w:p>
    <w:p w:rsidR="00786A34" w:rsidRPr="00367C7E" w:rsidRDefault="008871E7">
      <w:pPr>
        <w:pStyle w:val="BodyText"/>
        <w:ind w:left="104"/>
        <w:rPr>
          <w:rFonts w:asciiTheme="minorHAnsi" w:hAnsiTheme="minorHAnsi" w:cstheme="minorHAnsi"/>
          <w:sz w:val="22"/>
          <w:szCs w:val="22"/>
          <w:lang w:val="es-UY" w:bidi="es-UY"/>
        </w:rPr>
      </w:pPr>
      <w:r w:rsidRPr="00367C7E">
        <w:rPr>
          <w:rFonts w:asciiTheme="minorHAnsi" w:hAnsiTheme="minorHAnsi" w:cstheme="minorHAnsi"/>
          <w:sz w:val="22"/>
          <w:szCs w:val="22"/>
          <w:lang w:val="es-UY" w:bidi="es-UY"/>
        </w:rPr>
        <w:t>Comentarios:</w:t>
      </w:r>
    </w:p>
    <w:p w:rsidR="00786A34" w:rsidRPr="00367C7E" w:rsidRDefault="008871E7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8" w:line="247" w:lineRule="auto"/>
        <w:ind w:right="151"/>
        <w:rPr>
          <w:rFonts w:ascii="Calibri Light" w:hAnsi="Calibri Light" w:cs="Calibri Light"/>
          <w:sz w:val="21"/>
        </w:rPr>
      </w:pPr>
      <w:r w:rsidRPr="00367C7E">
        <w:rPr>
          <w:rFonts w:ascii="Calibri Light" w:eastAsia="Calibri Light" w:hAnsi="Calibri Light" w:cs="Calibri Light"/>
          <w:sz w:val="21"/>
          <w:lang w:val="es-UY" w:bidi="es-UY"/>
        </w:rPr>
        <w:t>Si el gato está demasiado distraído, comience a trabajar con él en un lugar habitual al que vaya cuando está cómodo o para comer (por ejemplo, una habitación).</w:t>
      </w:r>
    </w:p>
    <w:p w:rsidR="00786A34" w:rsidRPr="00367C7E" w:rsidRDefault="00786A34">
      <w:pPr>
        <w:pStyle w:val="BodyText"/>
        <w:rPr>
          <w:rFonts w:ascii="Calibri Light" w:hAnsi="Calibri Light" w:cs="Calibri Light"/>
          <w:sz w:val="22"/>
        </w:rPr>
      </w:pPr>
    </w:p>
    <w:p w:rsidR="00786A34" w:rsidRPr="00367C7E" w:rsidRDefault="008871E7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line="247" w:lineRule="auto"/>
        <w:ind w:right="455"/>
        <w:rPr>
          <w:rFonts w:ascii="Calibri Light" w:hAnsi="Calibri Light" w:cs="Calibri Light"/>
          <w:sz w:val="21"/>
        </w:rPr>
      </w:pPr>
      <w:r w:rsidRPr="00367C7E">
        <w:rPr>
          <w:rFonts w:ascii="Calibri Light" w:eastAsia="Calibri Light" w:hAnsi="Calibri Light" w:cs="Calibri Light"/>
          <w:sz w:val="21"/>
          <w:lang w:val="es-UY" w:bidi="es-UY"/>
        </w:rPr>
        <w:t>El comportamiento ocurrirá rápidamente, de modo que debe asegurarse de prestar mucha atención a la posición corporal del gato.</w:t>
      </w:r>
    </w:p>
    <w:p w:rsidR="00786A34" w:rsidRPr="00367C7E" w:rsidRDefault="00786A34">
      <w:pPr>
        <w:pStyle w:val="BodyText"/>
        <w:rPr>
          <w:rFonts w:ascii="Calibri Light" w:hAnsi="Calibri Light" w:cs="Calibri Light"/>
          <w:sz w:val="22"/>
        </w:rPr>
      </w:pPr>
    </w:p>
    <w:p w:rsidR="00786A34" w:rsidRPr="00367C7E" w:rsidRDefault="008871E7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line="247" w:lineRule="auto"/>
        <w:ind w:right="266"/>
        <w:rPr>
          <w:rFonts w:ascii="Calibri Light" w:hAnsi="Calibri Light" w:cs="Calibri Light"/>
          <w:sz w:val="21"/>
        </w:rPr>
      </w:pPr>
      <w:r w:rsidRPr="00367C7E">
        <w:rPr>
          <w:rFonts w:ascii="Calibri Light" w:eastAsia="Calibri Light" w:hAnsi="Calibri Light" w:cs="Calibri Light"/>
          <w:sz w:val="21"/>
          <w:lang w:val="es-UY" w:bidi="es-UY"/>
        </w:rPr>
        <w:t>Manteng</w:t>
      </w:r>
      <w:r w:rsidR="00150B99" w:rsidRPr="00367C7E">
        <w:rPr>
          <w:rFonts w:ascii="Calibri Light" w:eastAsia="Calibri Light" w:hAnsi="Calibri Light" w:cs="Calibri Light"/>
          <w:sz w:val="21"/>
          <w:lang w:val="es-UY" w:bidi="es-UY"/>
        </w:rPr>
        <w:t>a las sesiones de entrenamiento</w:t>
      </w:r>
      <w:r w:rsidRPr="00367C7E">
        <w:rPr>
          <w:rFonts w:ascii="Calibri Light" w:eastAsia="Calibri Light" w:hAnsi="Calibri Light" w:cs="Calibri Light"/>
          <w:sz w:val="21"/>
          <w:lang w:val="es-UY" w:bidi="es-UY"/>
        </w:rPr>
        <w:t xml:space="preserve"> para gatos durante no más de dos minutos y diez premios. Tome descansos –asee al gato o préstele atención en los momentos adecuados– entre cada sesión de </w:t>
      </w:r>
      <w:r w:rsidR="00150B99" w:rsidRPr="00367C7E">
        <w:rPr>
          <w:rFonts w:ascii="Calibri Light" w:eastAsia="Calibri Light" w:hAnsi="Calibri Light" w:cs="Calibri Light"/>
          <w:sz w:val="21"/>
          <w:lang w:val="es-UY" w:bidi="es-UY"/>
        </w:rPr>
        <w:t>entrenamiento</w:t>
      </w:r>
      <w:r w:rsidRPr="00367C7E">
        <w:rPr>
          <w:rFonts w:ascii="Calibri Light" w:eastAsia="Calibri Light" w:hAnsi="Calibri Light" w:cs="Calibri Light"/>
          <w:sz w:val="21"/>
          <w:lang w:val="es-UY" w:bidi="es-UY"/>
        </w:rPr>
        <w:t>.</w:t>
      </w:r>
    </w:p>
    <w:p w:rsidR="00786A34" w:rsidRPr="00367C7E" w:rsidRDefault="00786A34">
      <w:pPr>
        <w:pStyle w:val="BodyText"/>
        <w:rPr>
          <w:rFonts w:ascii="Calibri Light" w:hAnsi="Calibri Light" w:cs="Calibri Light"/>
          <w:sz w:val="22"/>
        </w:rPr>
      </w:pPr>
    </w:p>
    <w:p w:rsidR="00786A34" w:rsidRPr="00367C7E" w:rsidRDefault="008871E7" w:rsidP="00891BA0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line="247" w:lineRule="auto"/>
        <w:ind w:right="263"/>
        <w:rPr>
          <w:rFonts w:ascii="Calibri Light" w:hAnsi="Calibri Light" w:cs="Calibri Light"/>
          <w:sz w:val="21"/>
        </w:rPr>
      </w:pPr>
      <w:r w:rsidRPr="00367C7E">
        <w:rPr>
          <w:rFonts w:ascii="Calibri Light" w:eastAsia="Calibri Light" w:hAnsi="Calibri Light" w:cs="Calibri Light"/>
          <w:sz w:val="21"/>
          <w:lang w:val="es-UY" w:bidi="es-UY"/>
        </w:rPr>
        <w:t>No llame a su gato para que venga para algo negativo, como darle medicamentos. Vaya usted adonde esté el gato. Lo que desea es que hacer acercarse al gato SIEMPRE tenga una consecuencia positiva.</w:t>
      </w:r>
    </w:p>
    <w:sectPr w:rsidR="00786A34" w:rsidRPr="00367C7E" w:rsidSect="00891BA0">
      <w:footerReference w:type="default" r:id="rId8"/>
      <w:type w:val="continuous"/>
      <w:pgSz w:w="12240" w:h="15840"/>
      <w:pgMar w:top="720" w:right="1480" w:bottom="1276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C39" w:rsidRDefault="00703C39" w:rsidP="00891BA0">
      <w:r>
        <w:separator/>
      </w:r>
    </w:p>
  </w:endnote>
  <w:endnote w:type="continuationSeparator" w:id="0">
    <w:p w:rsidR="00703C39" w:rsidRDefault="00703C39" w:rsidP="0089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BA0" w:rsidRPr="00891BA0" w:rsidRDefault="00891BA0" w:rsidP="00891BA0">
    <w:pPr>
      <w:pStyle w:val="BodyText"/>
      <w:ind w:left="3454" w:right="3308"/>
      <w:jc w:val="center"/>
      <w:rPr>
        <w:rFonts w:asciiTheme="minorHAnsi" w:hAnsiTheme="minorHAnsi" w:cstheme="minorHAnsi"/>
      </w:rPr>
    </w:pPr>
    <w:r w:rsidRPr="00891BA0">
      <w:rPr>
        <w:rFonts w:asciiTheme="minorHAnsi" w:hAnsiTheme="minorHAnsi" w:cstheme="minorHAnsi"/>
        <w:lang w:val="es-UY" w:bidi="es-UY"/>
      </w:rPr>
      <w:t>©2016 Dumb Friends League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C39" w:rsidRDefault="00703C39" w:rsidP="00891BA0">
      <w:r>
        <w:separator/>
      </w:r>
    </w:p>
  </w:footnote>
  <w:footnote w:type="continuationSeparator" w:id="0">
    <w:p w:rsidR="00703C39" w:rsidRDefault="00703C39" w:rsidP="00891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83070"/>
    <w:multiLevelType w:val="hybridMultilevel"/>
    <w:tmpl w:val="C6A0A38C"/>
    <w:lvl w:ilvl="0" w:tplc="BA12DCE2">
      <w:numFmt w:val="bullet"/>
      <w:lvlText w:val="•"/>
      <w:lvlJc w:val="left"/>
      <w:pPr>
        <w:ind w:left="824" w:hanging="360"/>
      </w:pPr>
      <w:rPr>
        <w:rFonts w:ascii="Calibri" w:eastAsia="Calibri" w:hAnsi="Calibri" w:cs="Calibri" w:hint="default"/>
        <w:w w:val="102"/>
        <w:sz w:val="21"/>
        <w:szCs w:val="21"/>
      </w:rPr>
    </w:lvl>
    <w:lvl w:ilvl="1" w:tplc="4878A430"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46C67A9C"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3146D1A6">
      <w:numFmt w:val="bullet"/>
      <w:lvlText w:val="•"/>
      <w:lvlJc w:val="left"/>
      <w:pPr>
        <w:ind w:left="3400" w:hanging="360"/>
      </w:pPr>
      <w:rPr>
        <w:rFonts w:hint="default"/>
      </w:rPr>
    </w:lvl>
    <w:lvl w:ilvl="4" w:tplc="4A7CD3D8"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C2BC269E"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CE22722E"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BBC62D04"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5218FD46">
      <w:numFmt w:val="bullet"/>
      <w:lvlText w:val="•"/>
      <w:lvlJc w:val="left"/>
      <w:pPr>
        <w:ind w:left="77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4"/>
    <w:rsid w:val="00150B99"/>
    <w:rsid w:val="001936A5"/>
    <w:rsid w:val="00367C7E"/>
    <w:rsid w:val="00542ED3"/>
    <w:rsid w:val="005D6186"/>
    <w:rsid w:val="0063775C"/>
    <w:rsid w:val="00703C39"/>
    <w:rsid w:val="00786A34"/>
    <w:rsid w:val="008871E7"/>
    <w:rsid w:val="0089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3424806-39EA-43D1-A33C-33FA41D0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2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1BA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BA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91BA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BA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Zulaica, Patricia</dc:creator>
  <cp:lastModifiedBy>Shirin Felfeli</cp:lastModifiedBy>
  <cp:revision>4</cp:revision>
  <dcterms:created xsi:type="dcterms:W3CDTF">2018-05-28T16:48:00Z</dcterms:created>
  <dcterms:modified xsi:type="dcterms:W3CDTF">2018-07-18T20:36:00Z</dcterms:modified>
</cp:coreProperties>
</file>